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807" w:rsidRDefault="002B4807"/>
    <w:p w:rsidR="005E159A" w:rsidRPr="005E159A" w:rsidRDefault="005E159A" w:rsidP="005E159A">
      <w:pPr>
        <w:widowControl/>
        <w:spacing w:line="450" w:lineRule="atLeast"/>
        <w:jc w:val="center"/>
        <w:rPr>
          <w:rFonts w:ascii="宋体" w:eastAsia="宋体" w:hAnsi="宋体" w:cs="宋体"/>
          <w:b/>
          <w:bCs/>
          <w:color w:val="000000"/>
          <w:kern w:val="0"/>
          <w:sz w:val="36"/>
          <w:szCs w:val="36"/>
        </w:rPr>
      </w:pPr>
      <w:r>
        <w:rPr>
          <w:rFonts w:ascii="宋体" w:eastAsia="宋体" w:hAnsi="宋体" w:cs="宋体" w:hint="eastAsia"/>
          <w:b/>
          <w:bCs/>
          <w:color w:val="000000"/>
          <w:kern w:val="0"/>
          <w:sz w:val="36"/>
          <w:szCs w:val="36"/>
        </w:rPr>
        <w:t>武汉</w:t>
      </w:r>
      <w:r w:rsidRPr="005E159A">
        <w:rPr>
          <w:rFonts w:ascii="宋体" w:eastAsia="宋体" w:hAnsi="宋体" w:cs="宋体"/>
          <w:b/>
          <w:bCs/>
          <w:color w:val="000000"/>
          <w:kern w:val="0"/>
          <w:sz w:val="36"/>
          <w:szCs w:val="36"/>
        </w:rPr>
        <w:t>心理学会会员条例</w:t>
      </w:r>
    </w:p>
    <w:p w:rsidR="005E159A" w:rsidRPr="005E159A" w:rsidRDefault="005E159A" w:rsidP="005E159A">
      <w:pPr>
        <w:widowControl/>
        <w:spacing w:line="450" w:lineRule="atLeast"/>
        <w:jc w:val="center"/>
        <w:rPr>
          <w:rFonts w:ascii="宋体" w:eastAsia="宋体" w:hAnsi="宋体" w:cs="宋体"/>
          <w:color w:val="000000"/>
          <w:kern w:val="0"/>
          <w:sz w:val="24"/>
          <w:szCs w:val="24"/>
        </w:rPr>
      </w:pPr>
    </w:p>
    <w:p w:rsidR="005E159A" w:rsidRPr="005E159A" w:rsidRDefault="005E159A" w:rsidP="005E159A">
      <w:pPr>
        <w:widowControl/>
        <w:spacing w:line="450" w:lineRule="atLeast"/>
        <w:jc w:val="center"/>
        <w:rPr>
          <w:rFonts w:ascii="宋体" w:eastAsia="宋体" w:hAnsi="宋体" w:cs="宋体"/>
          <w:color w:val="000000"/>
          <w:kern w:val="0"/>
          <w:sz w:val="24"/>
          <w:szCs w:val="24"/>
        </w:rPr>
      </w:pPr>
      <w:r w:rsidRPr="005E159A">
        <w:rPr>
          <w:rFonts w:ascii="宋体" w:eastAsia="宋体" w:hAnsi="宋体" w:cs="宋体"/>
          <w:b/>
          <w:bCs/>
          <w:color w:val="000000"/>
          <w:kern w:val="0"/>
          <w:sz w:val="30"/>
          <w:szCs w:val="30"/>
        </w:rPr>
        <w:t>第一章</w:t>
      </w:r>
      <w:r w:rsidR="00D24289">
        <w:rPr>
          <w:rFonts w:ascii="宋体" w:eastAsia="宋体" w:hAnsi="宋体" w:cs="宋体"/>
          <w:b/>
          <w:bCs/>
          <w:color w:val="000000"/>
          <w:kern w:val="0"/>
          <w:sz w:val="30"/>
          <w:szCs w:val="30"/>
        </w:rPr>
        <w:t xml:space="preserve"> </w:t>
      </w:r>
      <w:r w:rsidRPr="005E159A">
        <w:rPr>
          <w:rFonts w:ascii="宋体" w:eastAsia="宋体" w:hAnsi="宋体" w:cs="宋体"/>
          <w:b/>
          <w:bCs/>
          <w:color w:val="000000"/>
          <w:kern w:val="0"/>
          <w:sz w:val="30"/>
          <w:szCs w:val="30"/>
        </w:rPr>
        <w:t>总则</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第一条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为规范本会会员发展、服务及管理，依据本会章程，制定本条例。</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第二条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心理学学科领域的科技工作者或机构，承认本会章程，提交入会申请</w:t>
      </w:r>
      <w:r w:rsidR="00D30A9F">
        <w:rPr>
          <w:rFonts w:ascii="宋体" w:eastAsia="宋体" w:hAnsi="宋体" w:cs="宋体" w:hint="eastAsia"/>
          <w:color w:val="000000"/>
          <w:kern w:val="0"/>
          <w:sz w:val="24"/>
          <w:szCs w:val="24"/>
        </w:rPr>
        <w:t>审核通过</w:t>
      </w:r>
      <w:r w:rsidRPr="005E159A">
        <w:rPr>
          <w:rFonts w:ascii="宋体" w:eastAsia="宋体" w:hAnsi="宋体" w:cs="宋体"/>
          <w:color w:val="000000"/>
          <w:kern w:val="0"/>
          <w:sz w:val="24"/>
          <w:szCs w:val="24"/>
        </w:rPr>
        <w:t>，按时缴纳会费，可成为会员。</w:t>
      </w:r>
    </w:p>
    <w:p w:rsidR="005E159A" w:rsidRPr="005E159A" w:rsidRDefault="005E159A" w:rsidP="005E159A">
      <w:pPr>
        <w:widowControl/>
        <w:spacing w:line="450" w:lineRule="atLeast"/>
        <w:jc w:val="left"/>
        <w:rPr>
          <w:rFonts w:ascii="宋体" w:eastAsia="宋体" w:hAnsi="宋体" w:cs="宋体"/>
          <w:color w:val="000000"/>
          <w:kern w:val="0"/>
          <w:sz w:val="24"/>
          <w:szCs w:val="24"/>
        </w:rPr>
      </w:pPr>
      <w:bookmarkStart w:id="0" w:name="_GoBack"/>
      <w:bookmarkEnd w:id="0"/>
    </w:p>
    <w:p w:rsidR="005E159A" w:rsidRPr="005E159A" w:rsidRDefault="005E159A" w:rsidP="005E159A">
      <w:pPr>
        <w:widowControl/>
        <w:spacing w:line="450" w:lineRule="atLeast"/>
        <w:jc w:val="center"/>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30"/>
          <w:szCs w:val="30"/>
        </w:rPr>
        <w:t>第二章</w:t>
      </w:r>
      <w:r w:rsidR="00D24289">
        <w:rPr>
          <w:rFonts w:ascii="宋体" w:eastAsia="宋体" w:hAnsi="宋体" w:cs="宋体"/>
          <w:b/>
          <w:bCs/>
          <w:color w:val="000000"/>
          <w:kern w:val="0"/>
          <w:sz w:val="30"/>
          <w:szCs w:val="30"/>
        </w:rPr>
        <w:t xml:space="preserve"> </w:t>
      </w:r>
      <w:r w:rsidRPr="005E159A">
        <w:rPr>
          <w:rFonts w:ascii="宋体" w:eastAsia="宋体" w:hAnsi="宋体" w:cs="宋体"/>
          <w:b/>
          <w:bCs/>
          <w:color w:val="000000"/>
          <w:kern w:val="0"/>
          <w:sz w:val="30"/>
          <w:szCs w:val="30"/>
        </w:rPr>
        <w:t>会员类别与入会资格</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第三条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本会会员有个人会员、单位会员，个人会员是学会的主体。</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第四条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个人会员包括普通会员、学生会员</w:t>
      </w:r>
      <w:r w:rsidR="00EF5B11">
        <w:rPr>
          <w:rFonts w:ascii="宋体" w:eastAsia="宋体" w:hAnsi="宋体" w:cs="宋体" w:hint="eastAsia"/>
          <w:color w:val="000000"/>
          <w:kern w:val="0"/>
          <w:sz w:val="24"/>
          <w:szCs w:val="24"/>
        </w:rPr>
        <w:t>、</w:t>
      </w:r>
      <w:r w:rsidRPr="005E159A">
        <w:rPr>
          <w:rFonts w:ascii="宋体" w:eastAsia="宋体" w:hAnsi="宋体" w:cs="宋体"/>
          <w:color w:val="000000"/>
          <w:kern w:val="0"/>
          <w:sz w:val="24"/>
          <w:szCs w:val="24"/>
        </w:rPr>
        <w:t>外籍会员，应具备以下条件：</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（一）普通会员：具有心理学本科及以上学历的心理学工作者；或大学专科及以上毕业，从事心理学工作</w:t>
      </w:r>
      <w:r w:rsidR="000B73DD">
        <w:rPr>
          <w:rFonts w:ascii="宋体" w:eastAsia="宋体" w:hAnsi="宋体" w:cs="宋体"/>
          <w:color w:val="000000"/>
          <w:kern w:val="0"/>
          <w:sz w:val="24"/>
          <w:szCs w:val="24"/>
        </w:rPr>
        <w:t>1</w:t>
      </w:r>
      <w:r w:rsidRPr="005E159A">
        <w:rPr>
          <w:rFonts w:ascii="宋体" w:eastAsia="宋体" w:hAnsi="宋体" w:cs="宋体"/>
          <w:color w:val="000000"/>
          <w:kern w:val="0"/>
          <w:sz w:val="24"/>
          <w:szCs w:val="24"/>
        </w:rPr>
        <w:t>年以上并有一定工作成绩的心理学工作者。</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（二）学生会员：在心理学教学和研究机构就读的大学本科生、硕士研究生、博士研究生。研究生指国家统招的研究生，不包括在职攻读学位的学生。</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（三）外籍会员：对在心理学领域有较高成就，对我国友好，愿意与本会联系、交流和合作的外籍心理学工作者，经本人申请，本会两名会员或分支机构推荐，由常务理事会批准吸收为外籍会员。</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第五条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单位会员包括学术单位会员、企业单位会员，应具备以下条件：</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（一）学术单位会员：国内有一定数量中国心理学会会员的心理学研究和教学单位、学术团体。</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（二）企业单位会员：具有一定数量心理学及相关专业科技人员，或主要开展心理学相关业务和服务，愿意参加学会有关活动，支持学会工作的、合法设立的企业。</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p>
    <w:p w:rsidR="005E159A" w:rsidRPr="005E159A" w:rsidRDefault="005E159A" w:rsidP="005E159A">
      <w:pPr>
        <w:widowControl/>
        <w:spacing w:line="450" w:lineRule="atLeast"/>
        <w:jc w:val="center"/>
        <w:rPr>
          <w:rFonts w:ascii="宋体" w:eastAsia="宋体" w:hAnsi="宋体" w:cs="宋体"/>
          <w:color w:val="000000"/>
          <w:kern w:val="0"/>
          <w:sz w:val="24"/>
          <w:szCs w:val="24"/>
        </w:rPr>
      </w:pPr>
      <w:r w:rsidRPr="005E159A">
        <w:rPr>
          <w:rFonts w:ascii="宋体" w:eastAsia="宋体" w:hAnsi="宋体" w:cs="宋体"/>
          <w:b/>
          <w:bCs/>
          <w:color w:val="000000"/>
          <w:kern w:val="0"/>
          <w:sz w:val="30"/>
          <w:szCs w:val="30"/>
        </w:rPr>
        <w:t>第三章</w:t>
      </w:r>
      <w:r w:rsidR="00D24289">
        <w:rPr>
          <w:rFonts w:ascii="宋体" w:eastAsia="宋体" w:hAnsi="宋体" w:cs="宋体"/>
          <w:b/>
          <w:bCs/>
          <w:color w:val="000000"/>
          <w:kern w:val="0"/>
          <w:sz w:val="30"/>
          <w:szCs w:val="30"/>
        </w:rPr>
        <w:t xml:space="preserve"> </w:t>
      </w:r>
      <w:r w:rsidRPr="005E159A">
        <w:rPr>
          <w:rFonts w:ascii="宋体" w:eastAsia="宋体" w:hAnsi="宋体" w:cs="宋体"/>
          <w:b/>
          <w:bCs/>
          <w:color w:val="000000"/>
          <w:kern w:val="0"/>
          <w:sz w:val="30"/>
          <w:szCs w:val="30"/>
        </w:rPr>
        <w:t>入会程序</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第七条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个人会员的入会程序：</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（一）个人申请者网上提交入会申请，需由本会</w:t>
      </w:r>
      <w:r w:rsidR="00EF5B11">
        <w:rPr>
          <w:rFonts w:ascii="宋体" w:eastAsia="宋体" w:hAnsi="宋体" w:cs="宋体" w:hint="eastAsia"/>
          <w:color w:val="000000"/>
          <w:kern w:val="0"/>
          <w:sz w:val="24"/>
          <w:szCs w:val="24"/>
        </w:rPr>
        <w:t>一</w:t>
      </w:r>
      <w:r w:rsidRPr="005E159A">
        <w:rPr>
          <w:rFonts w:ascii="宋体" w:eastAsia="宋体" w:hAnsi="宋体" w:cs="宋体"/>
          <w:color w:val="000000"/>
          <w:kern w:val="0"/>
          <w:sz w:val="24"/>
          <w:szCs w:val="24"/>
        </w:rPr>
        <w:t>位会员推荐；</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（二）常务理事会委托秘书处审批，外籍会员须报</w:t>
      </w:r>
      <w:r w:rsidR="00EF5B11">
        <w:rPr>
          <w:rFonts w:ascii="宋体" w:eastAsia="宋体" w:hAnsi="宋体" w:cs="宋体" w:hint="eastAsia"/>
          <w:color w:val="000000"/>
          <w:kern w:val="0"/>
          <w:sz w:val="24"/>
          <w:szCs w:val="24"/>
        </w:rPr>
        <w:t>武汉市</w:t>
      </w:r>
      <w:r w:rsidRPr="005E159A">
        <w:rPr>
          <w:rFonts w:ascii="宋体" w:eastAsia="宋体" w:hAnsi="宋体" w:cs="宋体"/>
          <w:color w:val="000000"/>
          <w:kern w:val="0"/>
          <w:sz w:val="24"/>
          <w:szCs w:val="24"/>
        </w:rPr>
        <w:t>科协审批；</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lastRenderedPageBreak/>
        <w:t xml:space="preserve">　　（三）秘书处通知会员入会批复情况；</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（四）申请者缴纳会费后，个人会员资格生效，发给会员证。</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第八条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单位会员的入会程序：</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（一）申请机构网上提交申请表格及有关材料；</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（二）秘书处审核；</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（三）常务理事会审批；</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（四）审核通过并缴纳会费后，单位会员资格生效。</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第九条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具有以下情况不具备入会资格：</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（一）曾严重违反学术道德规范或违背职业道德，或曾对本会的利益造成重大损失或对本会声誉造成重大损害的个人申请者；</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（二）有不良信用记录或对本会的利益造成重大损失或对本会声誉造成重大损害的机构。</w:t>
      </w:r>
    </w:p>
    <w:p w:rsidR="005E159A" w:rsidRPr="005E159A" w:rsidRDefault="005E159A" w:rsidP="005E159A">
      <w:pPr>
        <w:widowControl/>
        <w:spacing w:line="450" w:lineRule="atLeast"/>
        <w:jc w:val="left"/>
        <w:rPr>
          <w:rFonts w:ascii="宋体" w:eastAsia="宋体" w:hAnsi="宋体" w:cs="宋体"/>
          <w:color w:val="000000"/>
          <w:kern w:val="0"/>
          <w:sz w:val="24"/>
          <w:szCs w:val="24"/>
        </w:rPr>
      </w:pPr>
    </w:p>
    <w:p w:rsidR="005E159A" w:rsidRPr="005E159A" w:rsidRDefault="005E159A" w:rsidP="005E159A">
      <w:pPr>
        <w:widowControl/>
        <w:spacing w:line="450" w:lineRule="atLeast"/>
        <w:ind w:left="1260" w:firstLineChars="300" w:firstLine="904"/>
        <w:rPr>
          <w:rFonts w:ascii="宋体" w:eastAsia="宋体" w:hAnsi="宋体" w:cs="宋体"/>
          <w:color w:val="000000"/>
          <w:kern w:val="0"/>
          <w:sz w:val="24"/>
          <w:szCs w:val="24"/>
        </w:rPr>
      </w:pPr>
      <w:r w:rsidRPr="005E159A">
        <w:rPr>
          <w:rFonts w:ascii="宋体" w:eastAsia="宋体" w:hAnsi="宋体" w:cs="宋体"/>
          <w:b/>
          <w:bCs/>
          <w:color w:val="000000"/>
          <w:kern w:val="0"/>
          <w:sz w:val="30"/>
          <w:szCs w:val="30"/>
        </w:rPr>
        <w:t>第四章</w:t>
      </w:r>
      <w:r w:rsidR="00D24289">
        <w:rPr>
          <w:rFonts w:ascii="宋体" w:eastAsia="宋体" w:hAnsi="宋体" w:cs="宋体"/>
          <w:b/>
          <w:bCs/>
          <w:color w:val="000000"/>
          <w:kern w:val="0"/>
          <w:sz w:val="30"/>
          <w:szCs w:val="30"/>
        </w:rPr>
        <w:t xml:space="preserve"> </w:t>
      </w:r>
      <w:r w:rsidRPr="005E159A">
        <w:rPr>
          <w:rFonts w:ascii="宋体" w:eastAsia="宋体" w:hAnsi="宋体" w:cs="宋体"/>
          <w:b/>
          <w:bCs/>
          <w:color w:val="000000"/>
          <w:kern w:val="0"/>
          <w:sz w:val="30"/>
          <w:szCs w:val="30"/>
        </w:rPr>
        <w:t>会员的权利和义务</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第十条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会员享有下列权利：</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（一）入会自愿，退会自由；</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（二）享有选举权、被选举权和表决权（学生会员、港澳台会员、外籍会员除外）；</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（三）参加学会及所属分支机构的活动；</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（四）获得学会服务的优先权和优惠权，向会员提供的服务和优惠措施由学会公布；</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（五）对学会工作的批评建议权和监督权；</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第十一条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会员履行下列义务：</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（一）遵守本会章程和各项制度，维护本会合法权益；</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（二）按时缴纳会费；</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（三）积极参与本会的各项活动并宣传；</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（四）向本会反映情况，提供有关资料；</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（五）为本会的发展献策出力；</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（六）及时更新会员本人的信息和联系方式。</w:t>
      </w:r>
    </w:p>
    <w:p w:rsidR="005E159A" w:rsidRPr="005E159A" w:rsidRDefault="005E159A" w:rsidP="005E159A">
      <w:pPr>
        <w:widowControl/>
        <w:spacing w:line="450" w:lineRule="atLeast"/>
        <w:jc w:val="left"/>
        <w:rPr>
          <w:rFonts w:ascii="宋体" w:eastAsia="宋体" w:hAnsi="宋体" w:cs="宋体"/>
          <w:color w:val="000000"/>
          <w:kern w:val="0"/>
          <w:sz w:val="24"/>
          <w:szCs w:val="24"/>
        </w:rPr>
      </w:pPr>
    </w:p>
    <w:p w:rsidR="005E159A" w:rsidRPr="005E159A" w:rsidRDefault="005E159A" w:rsidP="005E159A">
      <w:pPr>
        <w:widowControl/>
        <w:spacing w:line="450" w:lineRule="atLeast"/>
        <w:jc w:val="center"/>
        <w:rPr>
          <w:rFonts w:ascii="宋体" w:eastAsia="宋体" w:hAnsi="宋体" w:cs="宋体"/>
          <w:color w:val="000000"/>
          <w:kern w:val="0"/>
          <w:sz w:val="24"/>
          <w:szCs w:val="24"/>
        </w:rPr>
      </w:pPr>
      <w:r w:rsidRPr="005E159A">
        <w:rPr>
          <w:rFonts w:ascii="宋体" w:eastAsia="宋体" w:hAnsi="宋体" w:cs="宋体"/>
          <w:b/>
          <w:bCs/>
          <w:color w:val="000000"/>
          <w:kern w:val="0"/>
          <w:sz w:val="30"/>
          <w:szCs w:val="30"/>
        </w:rPr>
        <w:lastRenderedPageBreak/>
        <w:t>第五章</w:t>
      </w:r>
      <w:r w:rsidR="00D24289">
        <w:rPr>
          <w:rFonts w:ascii="宋体" w:eastAsia="宋体" w:hAnsi="宋体" w:cs="宋体"/>
          <w:b/>
          <w:bCs/>
          <w:color w:val="000000"/>
          <w:kern w:val="0"/>
          <w:sz w:val="30"/>
          <w:szCs w:val="30"/>
        </w:rPr>
        <w:t xml:space="preserve"> </w:t>
      </w:r>
      <w:r w:rsidRPr="005E159A">
        <w:rPr>
          <w:rFonts w:ascii="宋体" w:eastAsia="宋体" w:hAnsi="宋体" w:cs="宋体"/>
          <w:b/>
          <w:bCs/>
          <w:color w:val="000000"/>
          <w:kern w:val="0"/>
          <w:sz w:val="30"/>
          <w:szCs w:val="30"/>
        </w:rPr>
        <w:t>退会</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第十二条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会员因故要求退会，应书面通知本会并交回会员证。会员资格及获得的服务停止，已缴纳的会费不退。</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第十三条</w:t>
      </w:r>
      <w:r w:rsidR="00D24289">
        <w:rPr>
          <w:rFonts w:ascii="宋体" w:eastAsia="宋体" w:hAnsi="宋体" w:cs="宋体"/>
          <w:b/>
          <w:bCs/>
          <w:color w:val="000000"/>
          <w:kern w:val="0"/>
          <w:sz w:val="24"/>
          <w:szCs w:val="24"/>
        </w:rPr>
        <w:t xml:space="preserve"> </w:t>
      </w:r>
      <w:r w:rsidRPr="005E159A">
        <w:rPr>
          <w:rFonts w:ascii="宋体" w:eastAsia="宋体" w:hAnsi="宋体" w:cs="宋体"/>
          <w:color w:val="000000"/>
          <w:kern w:val="0"/>
          <w:sz w:val="24"/>
          <w:szCs w:val="24"/>
        </w:rPr>
        <w:t>会员在一届内不缴纳会费，视为自动退会，再次申请入会需重新审批。不缴纳会费者，不能成为会员代表、理事（常务理事）候选人，不能参加学会各类推荐评选活动。</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第十四条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会员如有严重违反学会章程的行为，经理事会（</w:t>
      </w:r>
      <w:r w:rsidR="00D30A9F">
        <w:rPr>
          <w:rFonts w:ascii="宋体" w:eastAsia="宋体" w:hAnsi="宋体" w:cs="宋体" w:hint="eastAsia"/>
          <w:color w:val="000000"/>
          <w:kern w:val="0"/>
          <w:sz w:val="24"/>
          <w:szCs w:val="24"/>
        </w:rPr>
        <w:t>或</w:t>
      </w:r>
      <w:r w:rsidRPr="005E159A">
        <w:rPr>
          <w:rFonts w:ascii="宋体" w:eastAsia="宋体" w:hAnsi="宋体" w:cs="宋体"/>
          <w:color w:val="000000"/>
          <w:kern w:val="0"/>
          <w:sz w:val="24"/>
          <w:szCs w:val="24"/>
        </w:rPr>
        <w:t>常务理事会）决定，予以除名。</w:t>
      </w:r>
    </w:p>
    <w:p w:rsidR="005E159A" w:rsidRPr="005E159A" w:rsidRDefault="005E159A" w:rsidP="005E159A">
      <w:pPr>
        <w:widowControl/>
        <w:spacing w:line="450" w:lineRule="atLeast"/>
        <w:jc w:val="left"/>
        <w:rPr>
          <w:rFonts w:ascii="宋体" w:eastAsia="宋体" w:hAnsi="宋体" w:cs="宋体"/>
          <w:color w:val="000000"/>
          <w:kern w:val="0"/>
          <w:sz w:val="24"/>
          <w:szCs w:val="24"/>
        </w:rPr>
      </w:pPr>
    </w:p>
    <w:p w:rsidR="005E159A" w:rsidRPr="005E159A" w:rsidRDefault="005E159A" w:rsidP="005E159A">
      <w:pPr>
        <w:widowControl/>
        <w:spacing w:line="450" w:lineRule="atLeast"/>
        <w:jc w:val="center"/>
        <w:rPr>
          <w:rFonts w:ascii="宋体" w:eastAsia="宋体" w:hAnsi="宋体" w:cs="宋体"/>
          <w:color w:val="000000"/>
          <w:kern w:val="0"/>
          <w:sz w:val="24"/>
          <w:szCs w:val="24"/>
        </w:rPr>
      </w:pPr>
      <w:r w:rsidRPr="005E159A">
        <w:rPr>
          <w:rFonts w:ascii="宋体" w:eastAsia="宋体" w:hAnsi="宋体" w:cs="宋体"/>
          <w:b/>
          <w:bCs/>
          <w:color w:val="000000"/>
          <w:kern w:val="0"/>
          <w:sz w:val="30"/>
          <w:szCs w:val="30"/>
        </w:rPr>
        <w:t>第六章</w:t>
      </w:r>
      <w:r w:rsidR="00D24289">
        <w:rPr>
          <w:rFonts w:ascii="宋体" w:eastAsia="宋体" w:hAnsi="宋体" w:cs="宋体"/>
          <w:b/>
          <w:bCs/>
          <w:color w:val="000000"/>
          <w:kern w:val="0"/>
          <w:sz w:val="30"/>
          <w:szCs w:val="30"/>
        </w:rPr>
        <w:t xml:space="preserve"> </w:t>
      </w:r>
      <w:r w:rsidRPr="005E159A">
        <w:rPr>
          <w:rFonts w:ascii="宋体" w:eastAsia="宋体" w:hAnsi="宋体" w:cs="宋体"/>
          <w:b/>
          <w:bCs/>
          <w:color w:val="000000"/>
          <w:kern w:val="0"/>
          <w:sz w:val="30"/>
          <w:szCs w:val="30"/>
        </w:rPr>
        <w:t>会费缴纳与管理</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第十五条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会费标准由会员代表大会确定。</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第十六条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会费按一届</w:t>
      </w:r>
      <w:r w:rsidR="00226E8A">
        <w:rPr>
          <w:rFonts w:ascii="宋体" w:eastAsia="宋体" w:hAnsi="宋体" w:cs="宋体"/>
          <w:color w:val="000000"/>
          <w:kern w:val="0"/>
          <w:sz w:val="24"/>
          <w:szCs w:val="24"/>
        </w:rPr>
        <w:t>4</w:t>
      </w:r>
      <w:r w:rsidRPr="005E159A">
        <w:rPr>
          <w:rFonts w:ascii="宋体" w:eastAsia="宋体" w:hAnsi="宋体" w:cs="宋体"/>
          <w:color w:val="000000"/>
          <w:kern w:val="0"/>
          <w:sz w:val="24"/>
          <w:szCs w:val="24"/>
        </w:rPr>
        <w:t>年收取，有效期自换届次年的1月1日起至下一个换届年的12月31日止。老会员应在换届后次年续费，新会员的会费从批复当年交至本届结束。</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第十七条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已连续两届缴纳会费且已正式退休，未担任学会任何职务的会员，可申请免交会费。</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第十八条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收取的会费由本会统一管理，按照本会财务管理条例的规定使用。秘书处每年向会员公布会费的收取和使用情况。</w:t>
      </w:r>
    </w:p>
    <w:p w:rsidR="005E159A" w:rsidRPr="005E159A" w:rsidRDefault="005E159A" w:rsidP="005E159A">
      <w:pPr>
        <w:widowControl/>
        <w:spacing w:line="450" w:lineRule="atLeast"/>
        <w:jc w:val="left"/>
        <w:rPr>
          <w:rFonts w:ascii="宋体" w:eastAsia="宋体" w:hAnsi="宋体" w:cs="宋体"/>
          <w:color w:val="000000"/>
          <w:kern w:val="0"/>
          <w:sz w:val="24"/>
          <w:szCs w:val="24"/>
        </w:rPr>
      </w:pPr>
    </w:p>
    <w:p w:rsidR="005E159A" w:rsidRPr="005E159A" w:rsidRDefault="005E159A" w:rsidP="005E159A">
      <w:pPr>
        <w:widowControl/>
        <w:spacing w:line="450" w:lineRule="atLeast"/>
        <w:jc w:val="center"/>
        <w:rPr>
          <w:rFonts w:ascii="宋体" w:eastAsia="宋体" w:hAnsi="宋体" w:cs="宋体"/>
          <w:color w:val="000000"/>
          <w:kern w:val="0"/>
          <w:sz w:val="24"/>
          <w:szCs w:val="24"/>
        </w:rPr>
      </w:pPr>
      <w:r w:rsidRPr="005E159A">
        <w:rPr>
          <w:rFonts w:ascii="宋体" w:eastAsia="宋体" w:hAnsi="宋体" w:cs="宋体"/>
          <w:b/>
          <w:bCs/>
          <w:color w:val="000000"/>
          <w:kern w:val="0"/>
          <w:sz w:val="30"/>
          <w:szCs w:val="30"/>
        </w:rPr>
        <w:t>第七章</w:t>
      </w:r>
      <w:r w:rsidR="00D24289">
        <w:rPr>
          <w:rFonts w:ascii="宋体" w:eastAsia="宋体" w:hAnsi="宋体" w:cs="宋体"/>
          <w:b/>
          <w:bCs/>
          <w:color w:val="000000"/>
          <w:kern w:val="0"/>
          <w:sz w:val="30"/>
          <w:szCs w:val="30"/>
        </w:rPr>
        <w:t xml:space="preserve"> </w:t>
      </w:r>
      <w:r w:rsidRPr="005E159A">
        <w:rPr>
          <w:rFonts w:ascii="宋体" w:eastAsia="宋体" w:hAnsi="宋体" w:cs="宋体"/>
          <w:b/>
          <w:bCs/>
          <w:color w:val="000000"/>
          <w:kern w:val="0"/>
          <w:sz w:val="30"/>
          <w:szCs w:val="30"/>
        </w:rPr>
        <w:t>附则</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第十九条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本条例由会员代表大会制定和修订，通过后生效。</w:t>
      </w:r>
    </w:p>
    <w:p w:rsidR="005E159A" w:rsidRPr="005E159A" w:rsidRDefault="005E159A" w:rsidP="005E159A">
      <w:pPr>
        <w:widowControl/>
        <w:spacing w:line="450" w:lineRule="atLeast"/>
        <w:jc w:val="left"/>
        <w:rPr>
          <w:rFonts w:ascii="宋体" w:eastAsia="宋体" w:hAnsi="宋体" w:cs="宋体"/>
          <w:color w:val="000000"/>
          <w:kern w:val="0"/>
          <w:sz w:val="24"/>
          <w:szCs w:val="24"/>
        </w:rPr>
      </w:pPr>
      <w:r w:rsidRPr="005E159A">
        <w:rPr>
          <w:rFonts w:ascii="宋体" w:eastAsia="宋体" w:hAnsi="宋体" w:cs="宋体"/>
          <w:color w:val="000000"/>
          <w:kern w:val="0"/>
          <w:sz w:val="24"/>
          <w:szCs w:val="24"/>
        </w:rPr>
        <w:t xml:space="preserve">　　</w:t>
      </w:r>
      <w:r w:rsidRPr="005E159A">
        <w:rPr>
          <w:rFonts w:ascii="宋体" w:eastAsia="宋体" w:hAnsi="宋体" w:cs="宋体"/>
          <w:b/>
          <w:bCs/>
          <w:color w:val="000000"/>
          <w:kern w:val="0"/>
          <w:sz w:val="24"/>
          <w:szCs w:val="24"/>
        </w:rPr>
        <w:t>第二十条</w:t>
      </w:r>
      <w:r w:rsidR="00D24289">
        <w:rPr>
          <w:rFonts w:ascii="宋体" w:eastAsia="宋体" w:hAnsi="宋体" w:cs="宋体"/>
          <w:color w:val="000000"/>
          <w:kern w:val="0"/>
          <w:sz w:val="24"/>
          <w:szCs w:val="24"/>
        </w:rPr>
        <w:t xml:space="preserve"> </w:t>
      </w:r>
      <w:r w:rsidRPr="005E159A">
        <w:rPr>
          <w:rFonts w:ascii="宋体" w:eastAsia="宋体" w:hAnsi="宋体" w:cs="宋体"/>
          <w:color w:val="000000"/>
          <w:kern w:val="0"/>
          <w:sz w:val="24"/>
          <w:szCs w:val="24"/>
        </w:rPr>
        <w:t>本条例由常务理事会负责解释。</w:t>
      </w:r>
    </w:p>
    <w:p w:rsidR="005E159A" w:rsidRPr="005E159A" w:rsidRDefault="005E159A" w:rsidP="005E159A">
      <w:pPr>
        <w:widowControl/>
        <w:spacing w:line="450" w:lineRule="atLeast"/>
        <w:jc w:val="left"/>
        <w:rPr>
          <w:rFonts w:ascii="宋体" w:eastAsia="宋体" w:hAnsi="宋体" w:cs="宋体"/>
          <w:color w:val="000000"/>
          <w:kern w:val="0"/>
          <w:sz w:val="24"/>
          <w:szCs w:val="24"/>
        </w:rPr>
      </w:pPr>
    </w:p>
    <w:p w:rsidR="005E159A" w:rsidRPr="005E159A" w:rsidRDefault="00D24289" w:rsidP="005E159A">
      <w:pPr>
        <w:widowControl/>
        <w:spacing w:line="450" w:lineRule="atLeast"/>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  </w:t>
      </w:r>
    </w:p>
    <w:p w:rsidR="005E159A" w:rsidRPr="005E159A" w:rsidRDefault="005E159A"/>
    <w:sectPr w:rsidR="005E159A" w:rsidRPr="005E15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E8B" w:rsidRDefault="00F15E8B" w:rsidP="00226E8A">
      <w:r>
        <w:separator/>
      </w:r>
    </w:p>
  </w:endnote>
  <w:endnote w:type="continuationSeparator" w:id="0">
    <w:p w:rsidR="00F15E8B" w:rsidRDefault="00F15E8B" w:rsidP="0022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E8B" w:rsidRDefault="00F15E8B" w:rsidP="00226E8A">
      <w:r>
        <w:separator/>
      </w:r>
    </w:p>
  </w:footnote>
  <w:footnote w:type="continuationSeparator" w:id="0">
    <w:p w:rsidR="00F15E8B" w:rsidRDefault="00F15E8B" w:rsidP="00226E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59A"/>
    <w:rsid w:val="00092204"/>
    <w:rsid w:val="000B73DD"/>
    <w:rsid w:val="00226E8A"/>
    <w:rsid w:val="002B4807"/>
    <w:rsid w:val="005E159A"/>
    <w:rsid w:val="008B14ED"/>
    <w:rsid w:val="00D24289"/>
    <w:rsid w:val="00D30A9F"/>
    <w:rsid w:val="00D510D8"/>
    <w:rsid w:val="00EF5B11"/>
    <w:rsid w:val="00F15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FEACB13-29FE-4B74-BA82-0AB5AE3EE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15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E159A"/>
    <w:rPr>
      <w:b/>
      <w:bCs/>
    </w:rPr>
  </w:style>
  <w:style w:type="paragraph" w:styleId="a5">
    <w:name w:val="header"/>
    <w:basedOn w:val="a"/>
    <w:link w:val="a6"/>
    <w:uiPriority w:val="99"/>
    <w:unhideWhenUsed/>
    <w:rsid w:val="00226E8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26E8A"/>
    <w:rPr>
      <w:sz w:val="18"/>
      <w:szCs w:val="18"/>
    </w:rPr>
  </w:style>
  <w:style w:type="paragraph" w:styleId="a7">
    <w:name w:val="footer"/>
    <w:basedOn w:val="a"/>
    <w:link w:val="a8"/>
    <w:uiPriority w:val="99"/>
    <w:unhideWhenUsed/>
    <w:rsid w:val="00226E8A"/>
    <w:pPr>
      <w:tabs>
        <w:tab w:val="center" w:pos="4153"/>
        <w:tab w:val="right" w:pos="8306"/>
      </w:tabs>
      <w:snapToGrid w:val="0"/>
      <w:jc w:val="left"/>
    </w:pPr>
    <w:rPr>
      <w:sz w:val="18"/>
      <w:szCs w:val="18"/>
    </w:rPr>
  </w:style>
  <w:style w:type="character" w:customStyle="1" w:styleId="a8">
    <w:name w:val="页脚 字符"/>
    <w:basedOn w:val="a0"/>
    <w:link w:val="a7"/>
    <w:uiPriority w:val="99"/>
    <w:rsid w:val="00226E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32152">
      <w:bodyDiv w:val="1"/>
      <w:marLeft w:val="0"/>
      <w:marRight w:val="0"/>
      <w:marTop w:val="0"/>
      <w:marBottom w:val="0"/>
      <w:divBdr>
        <w:top w:val="none" w:sz="0" w:space="0" w:color="auto"/>
        <w:left w:val="none" w:sz="0" w:space="0" w:color="auto"/>
        <w:bottom w:val="none" w:sz="0" w:space="0" w:color="auto"/>
        <w:right w:val="none" w:sz="0" w:space="0" w:color="auto"/>
      </w:divBdr>
      <w:divsChild>
        <w:div w:id="700086195">
          <w:marLeft w:val="0"/>
          <w:marRight w:val="0"/>
          <w:marTop w:val="300"/>
          <w:marBottom w:val="300"/>
          <w:divBdr>
            <w:top w:val="none" w:sz="0" w:space="0" w:color="auto"/>
            <w:left w:val="none" w:sz="0" w:space="0" w:color="auto"/>
            <w:bottom w:val="none" w:sz="0" w:space="0" w:color="auto"/>
            <w:right w:val="none" w:sz="0" w:space="0" w:color="auto"/>
          </w:divBdr>
        </w:div>
        <w:div w:id="858615956">
          <w:marLeft w:val="0"/>
          <w:marRight w:val="0"/>
          <w:marTop w:val="0"/>
          <w:marBottom w:val="0"/>
          <w:divBdr>
            <w:top w:val="none" w:sz="0" w:space="0" w:color="auto"/>
            <w:left w:val="none" w:sz="0" w:space="0" w:color="auto"/>
            <w:bottom w:val="none" w:sz="0" w:space="0" w:color="auto"/>
            <w:right w:val="none" w:sz="0" w:space="0" w:color="auto"/>
          </w:divBdr>
          <w:divsChild>
            <w:div w:id="101110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Jinbo</dc:creator>
  <cp:keywords/>
  <dc:description/>
  <cp:lastModifiedBy>Zhihui CAI</cp:lastModifiedBy>
  <cp:revision>11</cp:revision>
  <dcterms:created xsi:type="dcterms:W3CDTF">2021-05-21T02:30:00Z</dcterms:created>
  <dcterms:modified xsi:type="dcterms:W3CDTF">2021-06-21T02:52:00Z</dcterms:modified>
</cp:coreProperties>
</file>